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1FF5" w14:textId="5A3A977A" w:rsidR="00912A8D" w:rsidRDefault="00912A8D" w:rsidP="00912A8D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LINK WEBINAR 27 APRILE 2023 SULLO</w:t>
      </w:r>
      <w:r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Verdana" w:hAnsi="Verdana"/>
          <w:color w:val="222222"/>
          <w:sz w:val="23"/>
          <w:szCs w:val="23"/>
        </w:rPr>
        <w:t>STATO DI ATTUAZIONE DELLE MISURE PNRR SULL’EDILIZIA SCOLASTICA</w:t>
      </w:r>
    </w:p>
    <w:p w14:paraId="23A9B784" w14:textId="1D81D904" w:rsidR="00912A8D" w:rsidRDefault="00912A8D" w:rsidP="00912A8D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Al seguente link è possibile rivedere la registrazione del webinar </w:t>
      </w:r>
      <w:hyperlink r:id="rId4" w:history="1">
        <w:r>
          <w:rPr>
            <w:rStyle w:val="Enfasigrassetto"/>
            <w:rFonts w:ascii="Verdana" w:hAnsi="Verdana"/>
            <w:color w:val="0000FF"/>
            <w:sz w:val="23"/>
            <w:szCs w:val="23"/>
          </w:rPr>
          <w:t>https://youtu.be/bqZE_Zi9gug</w:t>
        </w:r>
      </w:hyperlink>
    </w:p>
    <w:p w14:paraId="40F21A9F" w14:textId="77777777" w:rsidR="00912A8D" w:rsidRDefault="00912A8D" w:rsidP="00912A8D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“Le norme di semplificazione vigenti per l’attuazione degli interventi di edilizia scolastica anche a seguito dell’entrata in vigore dell’articolo 24 del DL 13/2023, convertito con modificazioni, nella Legge n. 41/2023” vuole offrire un quadro completo di tali disposizioni, descriverne la portata innovativa e fornire utili spunti operativi ai Comuni e alle Città metropolitane al fine di sfruttare al massimo le potenzialità di accelerazione delle stesse norme.</w:t>
      </w:r>
    </w:p>
    <w:p w14:paraId="340A1CA7" w14:textId="77777777" w:rsidR="00912A8D" w:rsidRDefault="00912A8D" w:rsidP="00912A8D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Su questo tema si è focalizzato il webinar in programma il 27 aprile nel corso del quale è stato illustrato lo stato di attuazione delle misure </w:t>
      </w:r>
      <w:proofErr w:type="spellStart"/>
      <w:r>
        <w:rPr>
          <w:rFonts w:ascii="Verdana" w:hAnsi="Verdana"/>
          <w:color w:val="222222"/>
          <w:sz w:val="23"/>
          <w:szCs w:val="23"/>
        </w:rPr>
        <w:t>Pnrr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sull’edilizia scolastica con le istruzioni e le semplificazioni normative vigenti e le linee guida per il sistema informativo Regis.</w:t>
      </w:r>
    </w:p>
    <w:p w14:paraId="22F40D2C" w14:textId="02FA0398" w:rsidR="00912A8D" w:rsidRDefault="00912A8D" w:rsidP="00912A8D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L’evento ha fornito un aggiornamento sullo stato di attuazione delle misure </w:t>
      </w:r>
      <w:proofErr w:type="spellStart"/>
      <w:r>
        <w:rPr>
          <w:rFonts w:ascii="Verdana" w:hAnsi="Verdana"/>
          <w:color w:val="222222"/>
          <w:sz w:val="23"/>
          <w:szCs w:val="23"/>
        </w:rPr>
        <w:t>Pnrr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istruzione e sulle semplificazioni normative intervenute negli ultimi anni per gli interventi di edilizia scolastica, anche a seguito dell’art. 24 del DL 13/2023. Sono state anche fornite indicazioni sulle modalità di accesso e funzionamento del Sistema informativo Regis.</w:t>
      </w:r>
    </w:p>
    <w:p w14:paraId="0BDB5BF9" w14:textId="12A6CA40" w:rsidR="00BF56AE" w:rsidRPr="00912A8D" w:rsidRDefault="00BF56AE" w:rsidP="00912A8D"/>
    <w:sectPr w:rsidR="00BF56AE" w:rsidRPr="00912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8D"/>
    <w:rsid w:val="00912A8D"/>
    <w:rsid w:val="00B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3C05"/>
  <w15:chartTrackingRefBased/>
  <w15:docId w15:val="{ADBAB0B7-62B2-4968-8496-2D543698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12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qZE_Zi9gu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Pumilia</dc:creator>
  <cp:keywords/>
  <dc:description/>
  <cp:lastModifiedBy>Angela Pumilia</cp:lastModifiedBy>
  <cp:revision>1</cp:revision>
  <dcterms:created xsi:type="dcterms:W3CDTF">2023-05-03T09:28:00Z</dcterms:created>
  <dcterms:modified xsi:type="dcterms:W3CDTF">2023-05-03T09:37:00Z</dcterms:modified>
</cp:coreProperties>
</file>